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numPr>
          <w:ilvl w:val="0"/>
          <w:numId w:val="3"/>
        </w:numPr>
        <w:spacing w:line="380" w:lineRule="exact"/>
        <w:ind w:left="0" w:firstLine="482" w:firstLineChars="200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移动签名专用设备</w:t>
      </w:r>
    </w:p>
    <w:tbl>
      <w:tblPr>
        <w:tblStyle w:val="12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★硬件规格：标准2U机架式设备；配置≥2个100/1000M自适应网口；内存≥2*8G，硬盘≥2*4T，双电源。主要性能参数：最大用户数≥1500；SM2协同签名≥300TPS。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支持对接入应用的授权管理，支持可视化的用户管理、证书管理，实现数字证书得申请、更新、吊销等。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提供restful API的形式接口与业务系统对接，产品提供对业务系统请求报文的真实性完整性校验(需提供产品功能截图，并加盖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产品支持基于数字证书的安全认证登录管理功能，能实现多种角色管理，包括但不限于管理员、操作员、审计员等。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支持在统一页面实现对用户的集中管理，包括用户导入、用户新增、用户照片和签章图片导入、单个冻结和批量冻结、单个删除和批量删除、批量导出、签章样式自定义编辑等功能。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支持在线、离线证书签发模式、日志及审计功能；支持用户量、签名量、证数量的统计分析。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管理员一键授权管理：能够在单一页面实现自由勾选功能模块对管理员进行权限分配，包括对用户管理功能的授权、对证书验证管理的授权、CSS高级配置的授权、系统设置的授权、日志的授权、配置管理的授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一人多设备、一设备多人的应用场景；支持授权签名：用户只需要使用手机在PC端完成一次授权即可多次签名，并可以关闭授权；支持推送签名：用户以推送的方式发起签名，签名者在手机端收到推送后直接完成签名；支持在签名任务中添加签名描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支持通过系统唯一用户标识绑定用户身份；支持通过接口添加用户信息，支持CRL配置和根证书配置，支持标准签名验证，能够与USBKey签名互通，支持证书有效性验证。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支持基于SM2密钥分割技术和协同签名技术实现电子签名功能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支持扫码签名、推送签名、自动签名、授权自动签名功能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支持基于数字证书的个人电子签章、扫码签章、网页签章、PDF签章，支持移动端和管理端自定义配置签章图片功能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移动端兼容APP（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Android/IOS/HarmonyOS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）、SDK、微信小程序、企业微信、钉钉小程序、H5小程序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移动签名专用设备的服务端密码模块具备《商用密码产品认证证书》，且满足《密码模块安全技术要求》第二级及以上要求。（提供证书复印件，并加盖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产品具备《信息技术产品安全测试证书》（提供证书证明材料，并加盖投标人公章）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OFD批量签章系统</w:t>
      </w:r>
    </w:p>
    <w:tbl>
      <w:tblPr>
        <w:tblStyle w:val="1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618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支持使用 GM/T 0031安全电子签章密码技术规范，对OFD格式文档进行电子签章。（提供证明材料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支持文档对指定坐标位置进行签章；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支持关键字定位签章，支持文档中针对单个、多个和全部关键字进行签章。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支持每个文档首页签章或每页均签章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系统提供OFD版式文件利用功能，支持OFD版式文件浏览、打印，并支持浏览时增加动态水印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支持归档环节对OFD版式病案文件加盖归档签章，在电子文件上显示签章图片，保护病案文件的完整性。（提供产品界面功能截图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支持文档对指定坐标位置进行签章。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支持归档的电子病案OFD文件签章校验功能。可对归档病案进行签章数据检验确认，确保任何改动可被发现。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提供签章规则管理功能，对OFD签章制定相关的规则与标准，支持关键字定位与坐标定位，可以根据自身业务特点设置个性化签章规则，并且基于该规则进行查看预览，同时可设置对签章后的文档进行安全保护。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bookmarkStart w:id="2" w:name="OLE_LINK3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</w:t>
            </w:r>
            <w:bookmarkEnd w:id="2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3、版式文档格式转换模块</w:t>
      </w:r>
    </w:p>
    <w:tbl>
      <w:tblPr>
        <w:tblStyle w:val="11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3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580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支持将采集的PDF版式病案文件转换为符合GB/T 33190标准的OFD格式文件。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支持电子病案OFD格式转换、OFD签章、OFD浏览、借阅、打印、导出的多场景应用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支持将PDF文件转换为标准OFD文件，支持批量转换，实现PDF格式文件转换为OFD文件。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4、单位数字证书</w:t>
      </w:r>
    </w:p>
    <w:tbl>
      <w:tblPr>
        <w:tblStyle w:val="11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bookmarkStart w:id="3" w:name="OLE_LINK2" w:colFirst="0" w:colLast="1"/>
            <w:bookmarkStart w:id="4" w:name="_Hlk133137643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功能指标要求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标示医院用户网络身份；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符合原卫生部《卫生系统数字证书格式规范（试行）》；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符合原卫生部《卫生系统电子认证服务规范（试行）》；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证书格式标准遵循x．509v3标准；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支持自定义证书扩展域管理；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证书包含一年有效期；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5、设备证书</w:t>
      </w:r>
    </w:p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7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标示个人用户网络身份；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符合原卫生部《卫生系统数字证书格式规范（试行）》；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符合原卫生部《卫生系统电子认证服务规范（试行）》；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证书格式标准遵循x．509v3标准；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支持自定义证书扩展域管理；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证书包含一年有效期；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★支持与已建设的证书服务体系实现互信互认，支持与医院已建设电子认证产品无缝衔接（提供承诺函）</w:t>
            </w:r>
          </w:p>
        </w:tc>
      </w:tr>
    </w:tbl>
    <w:p>
      <w:pPr>
        <w:pStyle w:val="20"/>
        <w:autoSpaceDE/>
        <w:autoSpaceDN/>
        <w:spacing w:line="380" w:lineRule="exact"/>
        <w:ind w:firstLine="520"/>
        <w:rPr>
          <w:rFonts w:hint="default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★</w:t>
      </w:r>
      <w:bookmarkStart w:id="5" w:name="_Toc217446083"/>
      <w:bookmarkStart w:id="6" w:name="_Toc8182"/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项目质保期：项目验收通过之日起三年。质保期后若要采购维保服务，该项目每年的维保费用为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0.83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 w:bidi="en-US"/>
        </w:rPr>
        <w:t>万元/年</w:t>
      </w: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。★为实质性参数。</w:t>
      </w:r>
    </w:p>
    <w:bookmarkEnd w:id="5"/>
    <w:bookmarkEnd w:id="6"/>
    <w:p>
      <w:pPr>
        <w:autoSpaceDE w:val="0"/>
        <w:autoSpaceDN w:val="0"/>
        <w:snapToGrid w:val="0"/>
        <w:rPr>
          <w:rFonts w:hint="default"/>
          <w:lang w:val="en-US" w:eastAsia="zh-CN"/>
        </w:rPr>
      </w:pPr>
      <w:bookmarkStart w:id="7" w:name="_GoBack"/>
      <w:bookmarkEnd w:id="7"/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7BAF6"/>
    <w:multiLevelType w:val="singleLevel"/>
    <w:tmpl w:val="EA37BA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3391E09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DFE6450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47F9A"/>
    <w:rsid w:val="79EC26AD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ind w:left="1481" w:hanging="703"/>
    </w:pPr>
  </w:style>
  <w:style w:type="paragraph" w:customStyle="1" w:styleId="18">
    <w:name w:val="Table Paragraph"/>
    <w:basedOn w:val="1"/>
    <w:qFormat/>
    <w:uiPriority w:val="1"/>
    <w:pPr>
      <w:spacing w:before="132"/>
      <w:ind w:left="107"/>
    </w:pPr>
  </w:style>
  <w:style w:type="paragraph" w:customStyle="1" w:styleId="1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1">
    <w:name w:val="Body Text1"/>
    <w:basedOn w:val="1"/>
    <w:qFormat/>
    <w:uiPriority w:val="0"/>
    <w:pPr>
      <w:spacing w:after="120"/>
    </w:pPr>
  </w:style>
  <w:style w:type="paragraph" w:customStyle="1" w:styleId="2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3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character" w:customStyle="1" w:styleId="25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6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27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2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5443</Words>
  <Characters>5610</Characters>
  <Lines>26</Lines>
  <Paragraphs>7</Paragraphs>
  <TotalTime>0</TotalTime>
  <ScaleCrop>false</ScaleCrop>
  <LinksUpToDate>false</LinksUpToDate>
  <CharactersWithSpaces>5983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2025-07-25T07:07:14Z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8FEB0BDB13914A3587350150931EE77D</vt:lpwstr>
  </property>
  <property fmtid="{D5CDD505-2E9C-101B-9397-08002B2CF9AE}" pid="7" name="commondata">
    <vt:lpwstr>eyJoZGlkIjoiMGQwNzQzOTcyYzNmZTc0ZGJmZmMzOWM0Y2ExZjRhNDkifQ==</vt:lpwstr>
  </property>
</Properties>
</file>